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兵团电力集团有限责任公司招聘岗位设置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一、集团公司经理层岗位（经理层人员需具有在大中型企业担任高管职务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年以上经历，年龄原则上不超过50周岁，从事过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电力行业、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电力体制改革或企业运营管理相关工作，且特别优秀人才可适当放宽要求）。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1总会计师岗位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基本要求：大学本科及以上学历；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专业要求：会计学、财务管理、经济管理等相关专业；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经验要求：15年以上财务管理从业经验，具有在大中型企业担任高管职务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年以上工作经历，有较强的领导力、沟通能力、组织协调能力、分析决策能力、影响力、计划与执行能力，熟悉电力、财经等行业相关工作；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证书要求：高级职称；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其他要求：中共党员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从事过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电力行业、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电力体制改革相关工作可优先录用；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2.总工程师岗位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基本要求：大学本科及以上学历；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专业要求：经济管理、电气工程等相关专业；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经验要求：15年以上电力行业从业经验，具有在大中型企业担任高管职务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年及以上工作经历，有较强的领导力、沟通能力、组织协调能力、分析决策能力、影响力、计划与执行能力，熟悉电力行业相关工作，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证书要求：高级职称；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其他要求：中共党员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从事过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电力行业、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电力体制改革相关工作可优先录用；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3.总经济师岗位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基本要求：大学本科及以上学历；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专业要求：经济管理、财会学、电气工程等相关专业；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经验要求：15年以上电力行业从业经验，具有在大中型企业担任高管职务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年及以上工作经历，有较强的领导力、沟通能力、组织协调能力、分析决策能力、影响力、计划与执行能力，熟悉电力、财经等行业相关工作；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证书要求：中级及以上职称；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其他要求：中共党员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从事过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电力行业、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电力体制改革相关工作可优先录用；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二、集团公司部门负责人岗位（业务部门负责人需具有在国家机关、大中型企业工作10年以上的从业经历，年龄原则上不超过4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周岁。从事过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电力行业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电力体制改革或企业运营管理相关工作，且特别优秀人才可适当放宽要求）。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综合管理部负责人岗位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基本要求：大学本科及以上学历；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专业要求：政治学、行政管理、汉语言文学、中文、新闻、信息管理等相关专业；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经验要求：国家机关、大中型企业10年以上从业经验，5年负责综合管理工作经历，有较强的领导力、沟通能力、组织协调能力、分析决策能力、影响力、计划与执行能力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熟悉综合管理流程、熟悉党内管理流程；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其他要求：中共党员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在省级及以上期刊发表过文章、从事过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电力行业、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电力体制改革相关工作可优先录用；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2.人力资源部（党群工作部）负责人岗位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基本要求：中共党员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大学本科及以上学历；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专业要求：政治学、人力资源、经济管理、信息管理等相关专业；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经验要求：</w:t>
      </w:r>
      <w:r>
        <w:rPr>
          <w:rFonts w:eastAsia="仿宋_GB2312"/>
          <w:sz w:val="32"/>
          <w:szCs w:val="32"/>
          <w:lang w:eastAsia="zh-CN"/>
        </w:rPr>
        <w:t>10年</w:t>
      </w:r>
      <w:r>
        <w:rPr>
          <w:rFonts w:hint="eastAsia" w:eastAsia="仿宋_GB2312"/>
          <w:sz w:val="32"/>
          <w:szCs w:val="32"/>
          <w:lang w:eastAsia="zh-CN"/>
        </w:rPr>
        <w:t>及</w:t>
      </w:r>
      <w:r>
        <w:rPr>
          <w:rFonts w:eastAsia="仿宋_GB2312"/>
          <w:sz w:val="32"/>
          <w:szCs w:val="32"/>
          <w:lang w:eastAsia="zh-CN"/>
        </w:rPr>
        <w:t>以上电力</w:t>
      </w:r>
      <w:r>
        <w:rPr>
          <w:rFonts w:hint="eastAsia" w:eastAsia="仿宋_GB2312"/>
          <w:sz w:val="32"/>
          <w:szCs w:val="32"/>
          <w:lang w:eastAsia="zh-CN"/>
        </w:rPr>
        <w:t>相关工作经验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，5年负责综合管理工作经历，有较强的领导力、沟通能力、组织协调能力、分析决策能力、影响力、计划与执行能力，熟悉人力资源管理流程、熟悉党内管理流程；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证书要求：中级及以上职称；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其他要求：从事过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电力行业、组织人事、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电力体制改革相关工作可优先录用；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发展策划部负责人岗位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基本要求：大学本科及以上学历；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专业要求：电气工程、自动化等相关专业；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验要求：10年以上电力行业从业经验，5年负责能源规划发展管理工作经历，有较强的领导力、沟通能力、组织协调能力、分析决策能力、影响力、计划与执行能力，熟悉电力行业规划发展路径、熟悉电力相关业务流程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其他要求：从事过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电力行业、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电力体制改革相关工作可优先录用；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纪检监察部（风险控制</w:t>
      </w:r>
      <w:r>
        <w:rPr>
          <w:rFonts w:hint="eastAsia" w:eastAsia="方正楷体_GBK" w:cs="Times New Roman"/>
          <w:b/>
          <w:bCs/>
          <w:sz w:val="32"/>
          <w:szCs w:val="32"/>
          <w:lang w:val="en-US" w:eastAsia="zh-CN"/>
        </w:rPr>
        <w:t>部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）负责人岗位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基本要求：中共党员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大学本科及以上学历；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专业要求：会计学、财务管理等相关专业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经验要求：10年以上财务从业经验，5年负责审计工作经历，有较强的领导力、沟通能力、组织协调能力、分析决策能力、影响力、计划与执行能力，熟悉财务、审计管理相关流程。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证书要求：高级审计师；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其他要求：从事过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电力行业、担任过大中型企业财务负责人或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具有注册会计师资格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优先录用；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二、集团公司员工岗位（一般员工需具有3年以上报名岗位的相关工作经验</w:t>
      </w:r>
      <w:r>
        <w:rPr>
          <w:rFonts w:hint="eastAsia" w:eastAsia="黑体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年龄原则上不超过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周岁。从事过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电力行业、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电力体制改革或企业运营管理相关工作</w:t>
      </w:r>
      <w:r>
        <w:rPr>
          <w:rFonts w:hint="eastAsia" w:eastAsia="黑体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且特别优秀人才可适当放宽要求）。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综合管理岗位：党建管理、行政管理、综合后勤、人事</w:t>
      </w:r>
      <w:r>
        <w:rPr>
          <w:rFonts w:hint="eastAsia" w:eastAsia="方正楷体_GBK" w:cs="Times New Roman"/>
          <w:sz w:val="32"/>
          <w:szCs w:val="32"/>
          <w:lang w:val="en-US" w:eastAsia="zh-CN"/>
        </w:rPr>
        <w:t>管理及培训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、纪检监察、宣传及工会管理。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1.党建管理岗位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基本要求：中共党员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大学本科及以上学历；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专业要求：政治学、汉语言文学、中文、新闻等相关专业；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经验要求：8年以上从业经验，5年党建工作经历，组织过大型党建活动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撰写过相关党务活动的材料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熟悉党内管理流程；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其他要求：获得相关荣誉、在省级及以上期刊发表过文章、从事过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电力行业、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电力体制改革相关工作可优先录用；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2.行政管理岗位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基本要求：大学本科及以上学历；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专业要求：行政管理、汉语言文学、中文、新闻、信息管理等相关专业；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经验要求：8年以上从业经验，5年综合行政工作经历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组织过大型会议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具有一定公文写作能力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熟悉企业办公相关流程；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其他要求：在省级及以上期刊发表过文章、从事过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电力行业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电力体制改革相关工作可优先录用；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3综合后勤岗位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基本要求：大学本科及以上学历；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专业要求：经济管理、中文、新闻、计算机等相关专业；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经验要求：5年以上从业经验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3年行政综合工作经历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具有较强的沟通协调能力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能够有效处理公司日常事务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有一定文字功底；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其他要求：从事过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电力行业、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电力体制改革相关工作可优先录用；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4.人事管理及培训岗位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基本要求：大学本科及以上学历；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专业要求：人力资源管理及相关专业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经验要求：5年以上从业经验，3年人力资源工作经历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熟悉人力资源相关工作流程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大中型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企业员工相关培训工作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有一定文字功底；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其他要求：从事过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电力行业、组织人事及纪检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可优先录用；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5.纪检监察岗位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基本要求：中共党员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大学本科及以上学历；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专业要求：行政管理、工商管理、经济管理及法律等相关专业；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经验要求：5年以上党务工作经验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纪检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工作经历，参与或负责过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大中型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企业纪检相关工作，有一定文字功底；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其他要求：从事过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电力行业、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纪检监察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工作可优先录用；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6.宣传及工会管理</w:t>
      </w:r>
      <w:r>
        <w:rPr>
          <w:rFonts w:hint="eastAsia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岗位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基本要求：大学本科及以上学历；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专业要求：行政管理、工商管理、法律、经济管理及法律等相关专业；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经验要求：5年以上党务工作经验，3年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工作经历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参与或负责过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大中型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企业宣传相关工作，有一定文字功底；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其他要求：从事过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电力行业、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省级及以上期刊发表过文章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获得过省级及以上新闻行业表彰的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可优先录用；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财务审计岗位：会计、出纳。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1.会计岗位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基本要求：大学本科及以上学历；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专业要求：会计学、财务管理等相关专业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经验要求：5年以上从业经验，3年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大中型企业财务管理、会计核算相关经验，有一定文字功底；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证书要求：中级及以上职称；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其他要求：从事过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电力行业、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具有注册会计师资格认证优先录用；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2.出纳岗位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基本要求：大学本科及以上学历；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专业要求：会计学、财务管理等相关专业；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经验要求：5年以上从业经验，3年财务工作经历，有相关公司出纳或内务管理经验；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其他要求：从事过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电力行业、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具有中级及以上职称优先录用；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项目管理岗位：战略规划、</w:t>
      </w:r>
      <w:r>
        <w:rPr>
          <w:rFonts w:hint="eastAsia" w:eastAsia="方正楷体_GBK" w:cs="Times New Roman"/>
          <w:sz w:val="32"/>
          <w:szCs w:val="32"/>
          <w:lang w:val="en-US" w:eastAsia="zh-CN"/>
        </w:rPr>
        <w:t>项目管理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、电力调度、安全生产、电力交易、市场营销。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1.战略规划岗位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基本要求：大学本科及以上学历；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专业要求：电气工程、自动化、经济管理、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国际贸易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等相关专业；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经验要求：5年以上从业经验，3年相关工作经历，有较强的沟通能力、分析决策能力、影响力、计划与执行能力，熟悉电力行业规划发展路径，有一定文字功底；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其他要求：从事过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电力行业、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电力体制改革相关工作可优先录用；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2.项目管理岗位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基本要求：大学本科及以上学历；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专业要求：电气自动化、热能与动力工程、工程类相关专业；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经验要求：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年以上电力行业从业经验，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以上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电力企业基层管理工作经历，熟悉电力系统安全生产流程，参与过大型电力项目安装、调试、运营管理等工作，有电力企业管理经验，有一定文字功底；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其他要求：从事过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电力行业、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电力体制改革相关工作可优先录用；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3.电力调度岗位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基本要求：大学本科及以上学历；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专业要求：电气工程、自动化相关专业；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经验要求：5年以上从业经验，3年电力行业工作经历，从事过电力调度工作，具有电网调控运行管理、电力系统信息化工作经验，熟悉电网自动化、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配网自动化、继电保护相关知识，有一定文字功底；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其他要求：从事过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电力行业、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电力体制改革相关工作可优先录用；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4.安全生产岗位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基本要求：大学本科及以上学历；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专业要求：电气工程、自动化相关专业；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经验要求：5年以上从业经验，3年电力行业工作经历，熟悉电力安全生产法相关法律法规，有一定文字功底；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证书要求：注册安全工程师；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其他要求：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从事过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电力行业、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电力体制改革相关工作可优先录用；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5.电力交易岗位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基本要求：大学本科及以上学历；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专业要求：电气自动化、市场营销、工程类相关专业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经验要求：5年以上从业经验，3年电力交易工作经历，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熟悉电力市场化交易规则，了解电力市场化交易政策，有一定文字功底。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其他要求：了解国家电力体制改革相关情况，熟悉新疆市场化交易规则；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从事过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电力行业、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电力体制改革相关工作可优先录用。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6.市场营销岗位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基本要求：大学本科及以上学历；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专业要求：电气自动化、市场营销、国际贸易、工程类相关专业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经验要求：5年以上从业经验，3年市场营销工作经历，熟悉电力市场营销相关规则，了解电力市场化交易政策，有一定文字功底。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其他要求：了解国家电力体制改革相关情况，熟悉新疆市场化交易规则；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从事过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电力行业、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电力监管、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电力体制改革相关工作可优先录用。</w:t>
      </w:r>
    </w:p>
    <w:p>
      <w:pPr>
        <w:rPr>
          <w:rFonts w:hint="default"/>
          <w:lang w:eastAsia="zh-CN"/>
        </w:rPr>
      </w:pPr>
    </w:p>
    <w:sectPr>
      <w:footerReference r:id="rId3" w:type="default"/>
      <w:pgSz w:w="12240" w:h="15840"/>
      <w:pgMar w:top="1701" w:right="1531" w:bottom="1644" w:left="1588" w:header="708" w:footer="708" w:gutter="0"/>
      <w:pgNumType w:fmt="numberInDash"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dblS0AAAAAUBAAAPAAAAAAAAAAEAIAAAACIAAABkcnMvZG93&#10;bnJldi54bWxQSwECFAAUAAAACACHTuJA3ujaLM8BAACb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2474595</wp:posOffset>
              </wp:positionH>
              <wp:positionV relativeFrom="paragraph">
                <wp:posOffset>-189865</wp:posOffset>
              </wp:positionV>
              <wp:extent cx="331470" cy="309245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470" cy="3092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left:194.85pt;margin-top:-14.95pt;height:24.35pt;width:26.1pt;mso-position-horizontal-relative:margin;z-index:251659264;mso-width-relative:page;mso-height-relative:page;" filled="f" stroked="f" coordsize="21600,21600" o:gfxdata="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xEidB2gAAAAoBAAAPAAAAAAAAAAEAIAAAACIAAABkcnMvZG93bnJldi54bWxQSwECFAAUAAAA&#10;CACHTuJAbGHb2LMBAABf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20"/>
  <w:displayHorizontalDrawingGridEvery w:val="2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51EC5"/>
    <w:rsid w:val="00D14DC2"/>
    <w:rsid w:val="03006B91"/>
    <w:rsid w:val="03A24AAE"/>
    <w:rsid w:val="065D1A8C"/>
    <w:rsid w:val="07B50F0F"/>
    <w:rsid w:val="0AAF0E7B"/>
    <w:rsid w:val="127C1109"/>
    <w:rsid w:val="128D7372"/>
    <w:rsid w:val="14755A43"/>
    <w:rsid w:val="170A6381"/>
    <w:rsid w:val="18A62A4B"/>
    <w:rsid w:val="212B370D"/>
    <w:rsid w:val="271F4A09"/>
    <w:rsid w:val="28DE49DE"/>
    <w:rsid w:val="29A644E5"/>
    <w:rsid w:val="2A9661A0"/>
    <w:rsid w:val="2DB85DC1"/>
    <w:rsid w:val="32F877D9"/>
    <w:rsid w:val="36E90DFE"/>
    <w:rsid w:val="3C6A3414"/>
    <w:rsid w:val="495A15B5"/>
    <w:rsid w:val="4C155CD4"/>
    <w:rsid w:val="4E4E4D82"/>
    <w:rsid w:val="50E63CE1"/>
    <w:rsid w:val="51A43E94"/>
    <w:rsid w:val="55F73D7F"/>
    <w:rsid w:val="57BD1E83"/>
    <w:rsid w:val="5D6A6087"/>
    <w:rsid w:val="5DEA33FC"/>
    <w:rsid w:val="5E531966"/>
    <w:rsid w:val="60DA6D6D"/>
    <w:rsid w:val="627924C6"/>
    <w:rsid w:val="635D26D1"/>
    <w:rsid w:val="664F4E30"/>
    <w:rsid w:val="6ABC574B"/>
    <w:rsid w:val="72F05F40"/>
    <w:rsid w:val="73516114"/>
    <w:rsid w:val="76C60307"/>
    <w:rsid w:val="7C8D4361"/>
    <w:rsid w:val="7E073AD3"/>
    <w:rsid w:val="7E5B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styleId="3">
    <w:name w:val="heading 1"/>
    <w:basedOn w:val="1"/>
    <w:next w:val="1"/>
    <w:qFormat/>
    <w:uiPriority w:val="0"/>
    <w:pPr>
      <w:widowControl/>
      <w:jc w:val="center"/>
      <w:outlineLvl w:val="0"/>
    </w:pPr>
    <w:rPr>
      <w:rFonts w:ascii="宋体" w:hAnsi="宋体" w:cs="宋体"/>
      <w:b/>
      <w:bCs/>
      <w:color w:val="000000"/>
      <w:kern w:val="36"/>
      <w:sz w:val="30"/>
      <w:szCs w:val="30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9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日期 Char"/>
    <w:basedOn w:val="8"/>
    <w:link w:val="4"/>
    <w:qFormat/>
    <w:uiPriority w:val="0"/>
    <w:rPr>
      <w:sz w:val="24"/>
      <w:szCs w:val="24"/>
    </w:rPr>
  </w:style>
  <w:style w:type="character" w:customStyle="1" w:styleId="10">
    <w:name w:val="页眉 Char"/>
    <w:basedOn w:val="8"/>
    <w:link w:val="6"/>
    <w:qFormat/>
    <w:uiPriority w:val="0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6370</Words>
  <Characters>6526</Characters>
  <Paragraphs>374</Paragraphs>
  <TotalTime>0</TotalTime>
  <ScaleCrop>false</ScaleCrop>
  <LinksUpToDate>false</LinksUpToDate>
  <CharactersWithSpaces>6572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2021-03-04T04:00:00Z</dcterms:created>
  <dc:creator>DGB004</dc:creator>
  <cp:lastModifiedBy>Administrator</cp:lastModifiedBy>
  <cp:lastPrinted>2021-03-18T10:34:00Z</cp:lastPrinted>
  <dcterms:modified xsi:type="dcterms:W3CDTF">2021-03-20T05:39:39Z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364076448_btnclosed</vt:lpwstr>
  </property>
  <property fmtid="{D5CDD505-2E9C-101B-9397-08002B2CF9AE}" pid="4" name="ICV">
    <vt:lpwstr>FFE6ADA814CB4EDA864EDA902E07B5E7</vt:lpwstr>
  </property>
</Properties>
</file>